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AF80A" w14:textId="77777777" w:rsidR="00B73FC0" w:rsidRDefault="00A14A71">
      <w:pPr>
        <w:spacing w:line="360" w:lineRule="auto"/>
        <w:jc w:val="both"/>
        <w:rPr>
          <w:rFonts w:ascii="Arial" w:hAnsi="Arial" w:cs="Arial"/>
          <w:b/>
          <w:highlight w:val="white"/>
          <w:lang w:val="ca-ES"/>
        </w:rPr>
      </w:pPr>
      <w:r>
        <w:rPr>
          <w:noProof/>
          <w:lang w:eastAsia="es-ES"/>
        </w:rPr>
        <w:drawing>
          <wp:inline distT="0" distB="0" distL="0" distR="0" wp14:anchorId="2AEDE8ED" wp14:editId="040D929C">
            <wp:extent cx="5982970" cy="5873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97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A9596" w14:textId="77777777" w:rsidR="00B73FC0" w:rsidRDefault="00B73FC0">
      <w:pPr>
        <w:spacing w:line="360" w:lineRule="auto"/>
        <w:jc w:val="both"/>
        <w:rPr>
          <w:rFonts w:ascii="Arial" w:hAnsi="Arial" w:cs="Arial"/>
          <w:b/>
          <w:highlight w:val="white"/>
          <w:lang w:val="ca-ES"/>
        </w:rPr>
      </w:pPr>
    </w:p>
    <w:p w14:paraId="2F39825F" w14:textId="77777777" w:rsidR="00B73FC0" w:rsidRDefault="00A14A71">
      <w:pPr>
        <w:spacing w:line="360" w:lineRule="auto"/>
        <w:jc w:val="center"/>
        <w:rPr>
          <w:rFonts w:ascii="Arial" w:hAnsi="Arial" w:cs="Arial"/>
          <w:sz w:val="32"/>
          <w:szCs w:val="32"/>
          <w:highlight w:val="white"/>
          <w:lang w:val="ca-ES"/>
        </w:rPr>
      </w:pPr>
      <w:r>
        <w:rPr>
          <w:rFonts w:ascii="Arial" w:hAnsi="Arial" w:cs="Arial"/>
          <w:sz w:val="32"/>
          <w:szCs w:val="32"/>
          <w:highlight w:val="white"/>
          <w:lang w:val="ca-ES"/>
        </w:rPr>
        <w:t>Jornada sobre  Eficiència Energètica i Geotèrmia</w:t>
      </w:r>
    </w:p>
    <w:p w14:paraId="4C4B390C" w14:textId="77777777" w:rsidR="00B73FC0" w:rsidRDefault="00A14A71">
      <w:pPr>
        <w:spacing w:line="360" w:lineRule="auto"/>
        <w:jc w:val="center"/>
        <w:rPr>
          <w:rFonts w:ascii="Arial" w:hAnsi="Arial" w:cs="Arial"/>
          <w:sz w:val="32"/>
          <w:szCs w:val="32"/>
          <w:highlight w:val="white"/>
          <w:lang w:val="ca-ES"/>
        </w:rPr>
      </w:pPr>
      <w:r>
        <w:rPr>
          <w:rFonts w:ascii="Arial" w:hAnsi="Arial" w:cs="Arial"/>
          <w:sz w:val="32"/>
          <w:szCs w:val="32"/>
          <w:highlight w:val="white"/>
          <w:lang w:val="ca-ES"/>
        </w:rPr>
        <w:t>Nota de premsa</w:t>
      </w:r>
    </w:p>
    <w:p w14:paraId="7CD86696" w14:textId="77777777" w:rsidR="00B73FC0" w:rsidRDefault="0089631A">
      <w:pPr>
        <w:spacing w:line="360" w:lineRule="auto"/>
        <w:jc w:val="center"/>
        <w:rPr>
          <w:rFonts w:ascii="Arial" w:hAnsi="Arial" w:cs="Arial"/>
          <w:b/>
          <w:highlight w:val="white"/>
          <w:lang w:val="ca-ES"/>
        </w:rPr>
      </w:pPr>
      <w:r>
        <w:rPr>
          <w:rFonts w:ascii="Arial" w:hAnsi="Arial" w:cs="Arial"/>
          <w:b/>
          <w:highlight w:val="white"/>
          <w:lang w:val="ca-ES"/>
        </w:rPr>
        <w:t xml:space="preserve">Avui </w:t>
      </w:r>
      <w:r w:rsidR="00A14A71">
        <w:rPr>
          <w:rFonts w:ascii="Arial" w:hAnsi="Arial" w:cs="Arial"/>
          <w:b/>
          <w:highlight w:val="white"/>
          <w:lang w:val="ca-ES"/>
        </w:rPr>
        <w:t>s’ha iniciat la segona sessió del Cicle de  Jornades en “Descarbonització de la indústria”, sessió dedicada a l’eficiència energètica i geotèrmia en el sector industrial</w:t>
      </w:r>
      <w:r>
        <w:rPr>
          <w:rFonts w:ascii="Arial" w:hAnsi="Arial" w:cs="Arial"/>
          <w:b/>
          <w:highlight w:val="white"/>
          <w:lang w:val="ca-ES"/>
        </w:rPr>
        <w:t xml:space="preserve"> i que ha comptat amb més de 350 inscrits</w:t>
      </w:r>
    </w:p>
    <w:p w14:paraId="14E4718B" w14:textId="77777777" w:rsidR="00B73FC0" w:rsidRDefault="00A14A71">
      <w:pPr>
        <w:spacing w:line="360" w:lineRule="auto"/>
        <w:jc w:val="center"/>
        <w:rPr>
          <w:rFonts w:ascii="Arial" w:hAnsi="Arial" w:cs="Arial"/>
          <w:b/>
          <w:highlight w:val="white"/>
          <w:lang w:val="ca-ES"/>
        </w:rPr>
      </w:pPr>
      <w:r>
        <w:rPr>
          <w:rFonts w:ascii="Arial" w:hAnsi="Arial" w:cs="Arial"/>
          <w:b/>
          <w:highlight w:val="white"/>
          <w:lang w:val="ca-ES"/>
        </w:rPr>
        <w:t xml:space="preserve">Són ja més de 1.400 inscrits en aquest cicle de jornades, </w:t>
      </w:r>
      <w:r>
        <w:rPr>
          <w:rFonts w:ascii="Arial" w:hAnsi="Arial" w:cs="Arial"/>
          <w:b/>
          <w:lang w:val="ca-ES"/>
        </w:rPr>
        <w:t xml:space="preserve">organitzades pel Consell  General de Cambres de Catalunya i els </w:t>
      </w:r>
      <w:r>
        <w:rPr>
          <w:rFonts w:ascii="Arial" w:hAnsi="Arial" w:cs="Arial"/>
          <w:b/>
          <w:highlight w:val="white"/>
          <w:lang w:val="ca-ES"/>
        </w:rPr>
        <w:t xml:space="preserve">clústers de l'Energia Eficient de Catalunya (CEEC), de Bioenergia Catalunya i el d’Energia Solar (Solartys) amb el suport del Institut Català d’Energia (ICAEN) i ACCIO.  </w:t>
      </w:r>
    </w:p>
    <w:p w14:paraId="1AE4AE73" w14:textId="77777777" w:rsidR="00B73FC0" w:rsidRDefault="00B73FC0">
      <w:pPr>
        <w:spacing w:line="360" w:lineRule="auto"/>
        <w:jc w:val="center"/>
        <w:rPr>
          <w:rFonts w:ascii="Arial" w:hAnsi="Arial" w:cs="Arial"/>
          <w:b/>
          <w:highlight w:val="white"/>
          <w:lang w:val="ca-ES"/>
        </w:rPr>
      </w:pPr>
    </w:p>
    <w:p w14:paraId="52053A28" w14:textId="77777777" w:rsidR="00B73FC0" w:rsidRDefault="00A14A71">
      <w:pPr>
        <w:spacing w:line="360" w:lineRule="auto"/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highlight w:val="white"/>
          <w:lang w:val="ca-ES"/>
        </w:rPr>
        <w:t xml:space="preserve">La benvinguda i obertura de la sessió ha estat a càrrec de Josep M Rovira, President de la Cambra de Comerç de Valls que ha recordat la voluntat de les Cambres de Comerç de ser el pont entre les empreses i l’administració, amb objectius tangibles, projectes sòlids i eficients per tal d’aconseguir el 100% d’ús d’energies renovables  i la neutralitat carbònica abans del 2050.   </w:t>
      </w:r>
    </w:p>
    <w:p w14:paraId="2D94FC34" w14:textId="77777777" w:rsidR="00B73FC0" w:rsidRDefault="00A14A71">
      <w:pPr>
        <w:spacing w:line="360" w:lineRule="auto"/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highlight w:val="white"/>
          <w:lang w:val="ca-ES"/>
        </w:rPr>
        <w:t>Quim Dau</w:t>
      </w:r>
      <w:r w:rsidR="0089631A">
        <w:rPr>
          <w:rFonts w:ascii="Arial" w:hAnsi="Arial" w:cs="Arial"/>
          <w:highlight w:val="white"/>
          <w:lang w:val="ca-ES"/>
        </w:rPr>
        <w:t>r</w:t>
      </w:r>
      <w:r>
        <w:rPr>
          <w:rFonts w:ascii="Arial" w:hAnsi="Arial" w:cs="Arial"/>
          <w:highlight w:val="white"/>
          <w:lang w:val="ca-ES"/>
        </w:rPr>
        <w:t>a, secretari del clúster CEEC ha fet èmfasi en la idea que</w:t>
      </w:r>
      <w:r w:rsidR="0089631A">
        <w:rPr>
          <w:rFonts w:ascii="Arial" w:hAnsi="Arial" w:cs="Arial"/>
          <w:highlight w:val="white"/>
          <w:lang w:val="ca-ES"/>
        </w:rPr>
        <w:t xml:space="preserve"> en tots els àmbits cal ser eficient, emprant </w:t>
      </w:r>
      <w:r>
        <w:rPr>
          <w:rFonts w:ascii="Arial" w:hAnsi="Arial" w:cs="Arial"/>
          <w:highlight w:val="white"/>
          <w:lang w:val="ca-ES"/>
        </w:rPr>
        <w:t>el que necessitem i</w:t>
      </w:r>
      <w:r w:rsidR="0089631A">
        <w:rPr>
          <w:rFonts w:ascii="Arial" w:hAnsi="Arial" w:cs="Arial"/>
          <w:highlight w:val="white"/>
          <w:lang w:val="ca-ES"/>
        </w:rPr>
        <w:t xml:space="preserve"> que aquest fet aplica també a l</w:t>
      </w:r>
      <w:r>
        <w:rPr>
          <w:rFonts w:ascii="Arial" w:hAnsi="Arial" w:cs="Arial"/>
          <w:highlight w:val="white"/>
          <w:lang w:val="ca-ES"/>
        </w:rPr>
        <w:t>’</w:t>
      </w:r>
      <w:r w:rsidR="0089631A">
        <w:rPr>
          <w:rFonts w:ascii="Arial" w:hAnsi="Arial" w:cs="Arial"/>
          <w:highlight w:val="white"/>
          <w:lang w:val="ca-ES"/>
        </w:rPr>
        <w:t>ús de l’energia</w:t>
      </w:r>
      <w:r>
        <w:rPr>
          <w:rFonts w:ascii="Arial" w:hAnsi="Arial" w:cs="Arial"/>
          <w:highlight w:val="white"/>
          <w:lang w:val="ca-ES"/>
        </w:rPr>
        <w:t xml:space="preserve">. </w:t>
      </w:r>
      <w:r w:rsidR="0089631A">
        <w:rPr>
          <w:rFonts w:ascii="Arial" w:hAnsi="Arial" w:cs="Arial"/>
          <w:highlight w:val="white"/>
          <w:lang w:val="ca-ES"/>
        </w:rPr>
        <w:t>Daura h</w:t>
      </w:r>
      <w:r>
        <w:rPr>
          <w:rFonts w:ascii="Arial" w:hAnsi="Arial" w:cs="Arial"/>
          <w:highlight w:val="white"/>
          <w:lang w:val="ca-ES"/>
        </w:rPr>
        <w:t xml:space="preserve">a explicat la situació actual del nou model energètic, els reptes i oportunitats actuals per a les empreses, i </w:t>
      </w:r>
      <w:r w:rsidR="0089631A">
        <w:rPr>
          <w:rFonts w:ascii="Arial" w:hAnsi="Arial" w:cs="Arial"/>
          <w:highlight w:val="white"/>
          <w:lang w:val="ca-ES"/>
        </w:rPr>
        <w:t>ha reflexionat</w:t>
      </w:r>
      <w:r>
        <w:rPr>
          <w:rFonts w:ascii="Arial" w:hAnsi="Arial" w:cs="Arial"/>
          <w:highlight w:val="white"/>
          <w:lang w:val="ca-ES"/>
        </w:rPr>
        <w:t xml:space="preserve"> </w:t>
      </w:r>
      <w:r w:rsidR="0089631A">
        <w:rPr>
          <w:rFonts w:ascii="Arial" w:hAnsi="Arial" w:cs="Arial"/>
          <w:highlight w:val="white"/>
          <w:lang w:val="ca-ES"/>
        </w:rPr>
        <w:t>respecte dels pilars sobre els quals es sustenta al nou model energètic</w:t>
      </w:r>
      <w:r>
        <w:rPr>
          <w:rFonts w:ascii="Arial" w:hAnsi="Arial" w:cs="Arial"/>
          <w:highlight w:val="white"/>
          <w:lang w:val="ca-ES"/>
        </w:rPr>
        <w:t xml:space="preserve">: </w:t>
      </w:r>
      <w:r w:rsidR="0089631A">
        <w:rPr>
          <w:rFonts w:ascii="Arial" w:hAnsi="Arial" w:cs="Arial"/>
          <w:highlight w:val="white"/>
          <w:lang w:val="ca-ES"/>
        </w:rPr>
        <w:t>la d</w:t>
      </w:r>
      <w:r>
        <w:rPr>
          <w:rFonts w:ascii="Arial" w:hAnsi="Arial" w:cs="Arial"/>
          <w:highlight w:val="white"/>
          <w:lang w:val="ca-ES"/>
        </w:rPr>
        <w:t xml:space="preserve">escarbonització, </w:t>
      </w:r>
      <w:r w:rsidR="0089631A">
        <w:rPr>
          <w:rFonts w:ascii="Arial" w:hAnsi="Arial" w:cs="Arial"/>
          <w:highlight w:val="white"/>
          <w:lang w:val="ca-ES"/>
        </w:rPr>
        <w:t>la d</w:t>
      </w:r>
      <w:r>
        <w:rPr>
          <w:rFonts w:ascii="Arial" w:hAnsi="Arial" w:cs="Arial"/>
          <w:highlight w:val="white"/>
          <w:lang w:val="ca-ES"/>
        </w:rPr>
        <w:t xml:space="preserve">escentralització i </w:t>
      </w:r>
      <w:r w:rsidR="0089631A">
        <w:rPr>
          <w:rFonts w:ascii="Arial" w:hAnsi="Arial" w:cs="Arial"/>
          <w:highlight w:val="white"/>
          <w:lang w:val="ca-ES"/>
        </w:rPr>
        <w:t>la d</w:t>
      </w:r>
      <w:r>
        <w:rPr>
          <w:rFonts w:ascii="Arial" w:hAnsi="Arial" w:cs="Arial"/>
          <w:highlight w:val="white"/>
          <w:lang w:val="ca-ES"/>
        </w:rPr>
        <w:t xml:space="preserve">igitalització. </w:t>
      </w:r>
    </w:p>
    <w:p w14:paraId="479C3167" w14:textId="77777777" w:rsidR="0089631A" w:rsidRDefault="00A14A71" w:rsidP="0089631A">
      <w:pPr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highlight w:val="white"/>
          <w:lang w:val="ca-ES"/>
        </w:rPr>
        <w:t xml:space="preserve">La regulació actual en matèria d'eficiència energètica i energies renovables i les possibilitats legals per a les activitats industrials d’incorporar-se a la producció d’energies verdes han estat </w:t>
      </w:r>
      <w:r w:rsidR="0089631A">
        <w:rPr>
          <w:rFonts w:ascii="Arial" w:hAnsi="Arial" w:cs="Arial"/>
          <w:highlight w:val="white"/>
          <w:lang w:val="ca-ES"/>
        </w:rPr>
        <w:t xml:space="preserve">analitzades </w:t>
      </w:r>
      <w:r>
        <w:rPr>
          <w:rFonts w:ascii="Arial" w:hAnsi="Arial" w:cs="Arial"/>
          <w:highlight w:val="white"/>
          <w:lang w:val="ca-ES"/>
        </w:rPr>
        <w:t>per Jorge Andrey de DAUSS Abogados SLP que ha presentat entre altres, les eines legals actuals, autoconsum i PPAs</w:t>
      </w:r>
      <w:r w:rsidR="0089631A">
        <w:rPr>
          <w:rFonts w:ascii="Arial" w:hAnsi="Arial" w:cs="Arial"/>
          <w:highlight w:val="white"/>
          <w:lang w:val="ca-ES"/>
        </w:rPr>
        <w:t>, així com els ajuts que des de les administracions públiques tant a nivell estatal com català s’estan impulsant.</w:t>
      </w:r>
    </w:p>
    <w:p w14:paraId="4E202671" w14:textId="77777777" w:rsidR="00B73FC0" w:rsidRDefault="0089631A">
      <w:pPr>
        <w:spacing w:line="360" w:lineRule="auto"/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highlight w:val="white"/>
          <w:lang w:val="ca-ES"/>
        </w:rPr>
        <w:lastRenderedPageBreak/>
        <w:t xml:space="preserve">La jornada </w:t>
      </w:r>
      <w:r w:rsidR="00A14A71">
        <w:rPr>
          <w:rFonts w:ascii="Arial" w:hAnsi="Arial" w:cs="Arial"/>
          <w:highlight w:val="white"/>
          <w:lang w:val="ca-ES"/>
        </w:rPr>
        <w:t xml:space="preserve">ha continuat amb una doble sessió de presentació d’experiències i casos d’èxit, amb un primer bloc on Jonathan Azañón de Circutor ens ha parlat de sistemes de gestió com a eines per al monitoratge i control energètic a la indústria i dels 5 factors claus (anàlisis-dades, continuïtat, qualitat, estalvi i sostenibilitat) i manteniment preventiu i eficiència energètica de la mà d’Albert Ginestà de KfeW Systems . </w:t>
      </w:r>
    </w:p>
    <w:p w14:paraId="426F97B7" w14:textId="77777777" w:rsidR="00B73FC0" w:rsidRDefault="00A14A71">
      <w:pPr>
        <w:spacing w:line="360" w:lineRule="auto"/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highlight w:val="white"/>
          <w:lang w:val="ca-ES"/>
        </w:rPr>
        <w:t xml:space="preserve">Ha tancat el primer bloc Ignasi Herms de l’Institut Cartogràfic i Geològic de Catalunya (ICGC)  que ha parlat sobre energia geotèrmica i la seva aplicabilitat industrial com a energia renovable que genera autoconsum tèrmic i amb un gran mercat en expansió a Catalunya. </w:t>
      </w:r>
    </w:p>
    <w:p w14:paraId="4E1C1914" w14:textId="77777777" w:rsidR="00B73FC0" w:rsidRDefault="00A14A71">
      <w:pPr>
        <w:spacing w:line="360" w:lineRule="auto"/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highlight w:val="white"/>
          <w:lang w:val="ca-ES"/>
        </w:rPr>
        <w:t xml:space="preserve">El segon bloc ha estat dedicat a la innovació i finançament, amb la presentació per part de Manel Sanmartí de l’’IREC de les eines per a la implementació de l’eficiència energètica i la generació distribuïda per aprofitar els recursos energètics locals i ha tancat la sessió Ferran Garrigosa de Km0 Energy, parlant de les estratègies de finançament de projectes d’eficiència energètica a la indústria pel foment de les inversions per reduir els consums energètics a les empreses. </w:t>
      </w:r>
    </w:p>
    <w:p w14:paraId="26FAE6B0" w14:textId="77777777" w:rsidR="00B73FC0" w:rsidRDefault="00B73FC0">
      <w:pPr>
        <w:spacing w:line="360" w:lineRule="auto"/>
        <w:jc w:val="both"/>
        <w:rPr>
          <w:rFonts w:ascii="Arial" w:hAnsi="Arial" w:cs="Arial"/>
          <w:b/>
          <w:lang w:val="ca-ES"/>
        </w:rPr>
      </w:pPr>
    </w:p>
    <w:p w14:paraId="0270C04A" w14:textId="77777777" w:rsidR="00B73FC0" w:rsidRDefault="00A14A71">
      <w:pPr>
        <w:spacing w:line="360" w:lineRule="auto"/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highlight w:val="white"/>
          <w:lang w:val="ca-ES"/>
        </w:rPr>
        <w:t xml:space="preserve">Demà, dimecres 16 de setembre, tindrem la tercera sessió del cicle on es presentaran  experiències reals en aplicabilitat de la bioenergia en el sector industrial, sessió liderada i coordinada pel clúster de bioenergia de Catalunya i el proper dimarts 22, tancarà el cicle la jornada sobre energia solar i fotovoltaica.    . </w:t>
      </w:r>
    </w:p>
    <w:p w14:paraId="3A8D7BE6" w14:textId="77777777" w:rsidR="00B73FC0" w:rsidRDefault="00B73FC0">
      <w:pPr>
        <w:spacing w:line="360" w:lineRule="auto"/>
        <w:jc w:val="both"/>
        <w:rPr>
          <w:rFonts w:ascii="Arial" w:hAnsi="Arial" w:cs="Arial"/>
          <w:b/>
          <w:lang w:val="ca-ES"/>
        </w:rPr>
      </w:pPr>
    </w:p>
    <w:p w14:paraId="60D6F60E" w14:textId="77777777" w:rsidR="00B73FC0" w:rsidRDefault="00B73FC0">
      <w:pPr>
        <w:spacing w:line="360" w:lineRule="auto"/>
        <w:jc w:val="both"/>
        <w:rPr>
          <w:rFonts w:ascii="Arial" w:hAnsi="Arial" w:cs="Arial"/>
          <w:b/>
          <w:lang w:val="ca-ES"/>
        </w:rPr>
      </w:pPr>
    </w:p>
    <w:p w14:paraId="31AA5D37" w14:textId="77777777" w:rsidR="00B73FC0" w:rsidRDefault="00B73FC0">
      <w:pPr>
        <w:spacing w:line="360" w:lineRule="auto"/>
        <w:jc w:val="both"/>
        <w:rPr>
          <w:rFonts w:ascii="Arial" w:hAnsi="Arial" w:cs="Arial"/>
          <w:b/>
          <w:lang w:val="ca-ES"/>
        </w:rPr>
      </w:pPr>
    </w:p>
    <w:p w14:paraId="6FC6D08F" w14:textId="77777777" w:rsidR="007526C6" w:rsidRDefault="007526C6">
      <w:pPr>
        <w:spacing w:line="360" w:lineRule="auto"/>
        <w:jc w:val="both"/>
        <w:rPr>
          <w:rFonts w:ascii="Arial" w:hAnsi="Arial" w:cs="Arial"/>
          <w:b/>
          <w:lang w:val="ca-ES"/>
        </w:rPr>
      </w:pPr>
    </w:p>
    <w:p w14:paraId="393BE606" w14:textId="77777777" w:rsidR="007526C6" w:rsidRDefault="007526C6">
      <w:pPr>
        <w:spacing w:line="360" w:lineRule="auto"/>
        <w:jc w:val="both"/>
        <w:rPr>
          <w:rFonts w:ascii="Arial" w:hAnsi="Arial" w:cs="Arial"/>
          <w:b/>
          <w:lang w:val="ca-ES"/>
        </w:rPr>
      </w:pPr>
      <w:bookmarkStart w:id="0" w:name="_GoBack"/>
      <w:bookmarkEnd w:id="0"/>
    </w:p>
    <w:p w14:paraId="49F4598F" w14:textId="77777777" w:rsidR="007526C6" w:rsidRDefault="007526C6">
      <w:pPr>
        <w:spacing w:line="360" w:lineRule="auto"/>
        <w:jc w:val="both"/>
        <w:rPr>
          <w:rFonts w:ascii="Arial" w:hAnsi="Arial" w:cs="Arial"/>
          <w:b/>
          <w:lang w:val="ca-ES"/>
        </w:rPr>
      </w:pPr>
    </w:p>
    <w:p w14:paraId="3E1C9393" w14:textId="77777777" w:rsidR="007526C6" w:rsidRDefault="007526C6">
      <w:pPr>
        <w:spacing w:line="360" w:lineRule="auto"/>
        <w:jc w:val="both"/>
        <w:rPr>
          <w:rFonts w:ascii="Arial" w:hAnsi="Arial" w:cs="Arial"/>
          <w:b/>
          <w:lang w:val="ca-ES"/>
        </w:rPr>
      </w:pPr>
    </w:p>
    <w:p w14:paraId="695632F6" w14:textId="77777777" w:rsidR="00B73FC0" w:rsidRDefault="00A14A71">
      <w:pPr>
        <w:spacing w:line="360" w:lineRule="auto"/>
        <w:jc w:val="both"/>
        <w:rPr>
          <w:rFonts w:ascii="Arial" w:hAnsi="Arial" w:cs="Arial"/>
          <w:b/>
          <w:lang w:val="ca-ES"/>
        </w:rPr>
      </w:pPr>
      <w:r>
        <w:rPr>
          <w:noProof/>
          <w:lang w:eastAsia="es-ES"/>
        </w:rPr>
        <w:drawing>
          <wp:anchor distT="0" distB="0" distL="0" distR="0" simplePos="0" relativeHeight="2" behindDoc="0" locked="0" layoutInCell="1" allowOverlap="1" wp14:anchorId="17BE1B3A" wp14:editId="73274E8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00040" cy="760095"/>
            <wp:effectExtent l="0" t="0" r="0" b="0"/>
            <wp:wrapSquare wrapText="largest"/>
            <wp:docPr id="2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3FC0">
      <w:pgSz w:w="11906" w:h="16838"/>
      <w:pgMar w:top="1417" w:right="1701" w:bottom="1417" w:left="1701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C0"/>
    <w:rsid w:val="003C038B"/>
    <w:rsid w:val="007526C6"/>
    <w:rsid w:val="0089631A"/>
    <w:rsid w:val="00A14A71"/>
    <w:rsid w:val="00B7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234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D34726"/>
    <w:rPr>
      <w:color w:val="0563C1" w:themeColor="hyperlink"/>
      <w:u w:val="single"/>
    </w:rPr>
  </w:style>
  <w:style w:type="paragraph" w:customStyle="1" w:styleId="Ttulo1">
    <w:name w:val="Título1"/>
    <w:basedOn w:val="Normal"/>
    <w:next w:val="Textodecuerp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decuerpo">
    <w:name w:val="Body Text"/>
    <w:basedOn w:val="Normal"/>
    <w:pPr>
      <w:spacing w:after="140" w:line="276" w:lineRule="auto"/>
    </w:pPr>
  </w:style>
  <w:style w:type="paragraph" w:styleId="Lista">
    <w:name w:val="List"/>
    <w:basedOn w:val="Textodecuerpo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tulo">
    <w:name w:val="Title"/>
    <w:basedOn w:val="Normal"/>
    <w:next w:val="Textodecuerp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rrafodelista">
    <w:name w:val="List Paragraph"/>
    <w:basedOn w:val="Normal"/>
    <w:uiPriority w:val="34"/>
    <w:qFormat/>
    <w:rsid w:val="00636E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26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6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D34726"/>
    <w:rPr>
      <w:color w:val="0563C1" w:themeColor="hyperlink"/>
      <w:u w:val="single"/>
    </w:rPr>
  </w:style>
  <w:style w:type="paragraph" w:customStyle="1" w:styleId="Ttulo1">
    <w:name w:val="Título1"/>
    <w:basedOn w:val="Normal"/>
    <w:next w:val="Textodecuerp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decuerpo">
    <w:name w:val="Body Text"/>
    <w:basedOn w:val="Normal"/>
    <w:pPr>
      <w:spacing w:after="140" w:line="276" w:lineRule="auto"/>
    </w:pPr>
  </w:style>
  <w:style w:type="paragraph" w:styleId="Lista">
    <w:name w:val="List"/>
    <w:basedOn w:val="Textodecuerpo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tulo">
    <w:name w:val="Title"/>
    <w:basedOn w:val="Normal"/>
    <w:next w:val="Textodecuerp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rrafodelista">
    <w:name w:val="List Paragraph"/>
    <w:basedOn w:val="Normal"/>
    <w:uiPriority w:val="34"/>
    <w:qFormat/>
    <w:rsid w:val="00636E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26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6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2840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Usuario de Microsoft Office</cp:lastModifiedBy>
  <cp:revision>5</cp:revision>
  <dcterms:created xsi:type="dcterms:W3CDTF">2020-09-15T13:53:00Z</dcterms:created>
  <dcterms:modified xsi:type="dcterms:W3CDTF">2020-09-15T14:39:00Z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